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C1" w:rsidRDefault="004D1EE4">
      <w:pPr>
        <w:jc w:val="center"/>
        <w:rPr>
          <w:rFonts w:ascii="宋体" w:hAnsi="宋体"/>
          <w:sz w:val="36"/>
          <w:szCs w:val="36"/>
        </w:rPr>
      </w:pPr>
      <w:r>
        <w:rPr>
          <w:rFonts w:ascii="宋体" w:hAnsi="宋体" w:hint="eastAsia"/>
          <w:sz w:val="36"/>
          <w:szCs w:val="36"/>
        </w:rPr>
        <w:t>成都大学</w:t>
      </w:r>
      <w:r>
        <w:rPr>
          <w:rFonts w:ascii="宋体" w:hAnsi="宋体" w:hint="eastAsia"/>
          <w:sz w:val="36"/>
          <w:szCs w:val="36"/>
        </w:rPr>
        <w:t>201</w:t>
      </w:r>
      <w:r w:rsidR="00435B36">
        <w:rPr>
          <w:rFonts w:ascii="宋体" w:hAnsi="宋体"/>
          <w:sz w:val="36"/>
          <w:szCs w:val="36"/>
        </w:rPr>
        <w:t>9</w:t>
      </w:r>
      <w:bookmarkStart w:id="0" w:name="_GoBack"/>
      <w:bookmarkEnd w:id="0"/>
      <w:r>
        <w:rPr>
          <w:rFonts w:ascii="宋体" w:hAnsi="宋体" w:hint="eastAsia"/>
          <w:sz w:val="36"/>
          <w:szCs w:val="36"/>
        </w:rPr>
        <w:t>年勤工助学岗位技能考核卷</w:t>
      </w:r>
    </w:p>
    <w:p w:rsidR="00C61BC1" w:rsidRDefault="004D1EE4">
      <w:pPr>
        <w:pStyle w:val="ab"/>
        <w:ind w:left="502" w:firstLineChars="300" w:firstLine="840"/>
        <w:jc w:val="left"/>
        <w:rPr>
          <w:rFonts w:ascii="宋体" w:hAnsi="宋体"/>
          <w:sz w:val="28"/>
          <w:szCs w:val="28"/>
        </w:rPr>
      </w:pPr>
      <w:r>
        <w:rPr>
          <w:rFonts w:ascii="宋体" w:hAnsi="宋体" w:hint="eastAsia"/>
          <w:sz w:val="28"/>
          <w:szCs w:val="28"/>
        </w:rPr>
        <w:t>用工</w:t>
      </w:r>
      <w:r>
        <w:rPr>
          <w:rFonts w:ascii="宋体" w:hAnsi="宋体"/>
          <w:sz w:val="28"/>
          <w:szCs w:val="28"/>
        </w:rPr>
        <w:t>部门：</w:t>
      </w:r>
      <w:r>
        <w:rPr>
          <w:rFonts w:ascii="宋体" w:hAnsi="宋体" w:hint="eastAsia"/>
          <w:sz w:val="28"/>
          <w:szCs w:val="28"/>
        </w:rPr>
        <w:t xml:space="preserve">                     </w:t>
      </w:r>
      <w:r>
        <w:rPr>
          <w:rFonts w:ascii="宋体" w:hAnsi="宋体" w:hint="eastAsia"/>
          <w:sz w:val="28"/>
          <w:szCs w:val="28"/>
        </w:rPr>
        <w:t>姓名：</w:t>
      </w:r>
    </w:p>
    <w:tbl>
      <w:tblPr>
        <w:tblStyle w:val="a9"/>
        <w:tblW w:w="8993" w:type="dxa"/>
        <w:tblInd w:w="250" w:type="dxa"/>
        <w:tblLayout w:type="fixed"/>
        <w:tblLook w:val="04A0" w:firstRow="1" w:lastRow="0" w:firstColumn="1" w:lastColumn="0" w:noHBand="0" w:noVBand="1"/>
      </w:tblPr>
      <w:tblGrid>
        <w:gridCol w:w="1709"/>
        <w:gridCol w:w="1457"/>
        <w:gridCol w:w="1456"/>
        <w:gridCol w:w="1457"/>
        <w:gridCol w:w="1457"/>
        <w:gridCol w:w="1457"/>
      </w:tblGrid>
      <w:tr w:rsidR="00C61BC1">
        <w:tc>
          <w:tcPr>
            <w:tcW w:w="1709" w:type="dxa"/>
          </w:tcPr>
          <w:p w:rsidR="00C61BC1" w:rsidRDefault="004D1EE4">
            <w:pPr>
              <w:pStyle w:val="ab"/>
              <w:ind w:firstLineChars="0" w:firstLine="0"/>
              <w:jc w:val="center"/>
              <w:rPr>
                <w:rFonts w:ascii="宋体" w:hAnsi="宋体"/>
                <w:sz w:val="28"/>
                <w:szCs w:val="28"/>
              </w:rPr>
            </w:pPr>
            <w:r>
              <w:rPr>
                <w:rFonts w:ascii="宋体" w:hAnsi="宋体"/>
                <w:sz w:val="28"/>
                <w:szCs w:val="28"/>
              </w:rPr>
              <w:t>题号</w:t>
            </w:r>
          </w:p>
        </w:tc>
        <w:tc>
          <w:tcPr>
            <w:tcW w:w="1457" w:type="dxa"/>
          </w:tcPr>
          <w:p w:rsidR="00C61BC1" w:rsidRDefault="004D1EE4">
            <w:pPr>
              <w:pStyle w:val="ab"/>
              <w:ind w:firstLineChars="0" w:firstLine="0"/>
              <w:jc w:val="center"/>
              <w:rPr>
                <w:rFonts w:ascii="宋体" w:hAnsi="宋体"/>
                <w:sz w:val="28"/>
                <w:szCs w:val="28"/>
              </w:rPr>
            </w:pPr>
            <w:r>
              <w:rPr>
                <w:rFonts w:ascii="宋体" w:hAnsi="宋体"/>
                <w:sz w:val="28"/>
                <w:szCs w:val="28"/>
              </w:rPr>
              <w:t>一</w:t>
            </w:r>
          </w:p>
        </w:tc>
        <w:tc>
          <w:tcPr>
            <w:tcW w:w="1456" w:type="dxa"/>
          </w:tcPr>
          <w:p w:rsidR="00C61BC1" w:rsidRDefault="004D1EE4">
            <w:pPr>
              <w:pStyle w:val="ab"/>
              <w:ind w:firstLineChars="0" w:firstLine="0"/>
              <w:jc w:val="center"/>
              <w:rPr>
                <w:rFonts w:ascii="宋体" w:hAnsi="宋体"/>
                <w:sz w:val="28"/>
                <w:szCs w:val="28"/>
              </w:rPr>
            </w:pPr>
            <w:r>
              <w:rPr>
                <w:rFonts w:ascii="宋体" w:hAnsi="宋体"/>
                <w:sz w:val="28"/>
                <w:szCs w:val="28"/>
              </w:rPr>
              <w:t>二</w:t>
            </w:r>
          </w:p>
        </w:tc>
        <w:tc>
          <w:tcPr>
            <w:tcW w:w="1457" w:type="dxa"/>
          </w:tcPr>
          <w:p w:rsidR="00C61BC1" w:rsidRDefault="004D1EE4">
            <w:pPr>
              <w:pStyle w:val="ab"/>
              <w:ind w:firstLineChars="0" w:firstLine="0"/>
              <w:jc w:val="center"/>
              <w:rPr>
                <w:rFonts w:ascii="宋体" w:hAnsi="宋体"/>
                <w:sz w:val="28"/>
                <w:szCs w:val="28"/>
              </w:rPr>
            </w:pPr>
            <w:r>
              <w:rPr>
                <w:rFonts w:ascii="宋体" w:hAnsi="宋体"/>
                <w:sz w:val="28"/>
                <w:szCs w:val="28"/>
              </w:rPr>
              <w:t>三</w:t>
            </w:r>
          </w:p>
        </w:tc>
        <w:tc>
          <w:tcPr>
            <w:tcW w:w="1457" w:type="dxa"/>
          </w:tcPr>
          <w:p w:rsidR="00C61BC1" w:rsidRDefault="004D1EE4">
            <w:pPr>
              <w:pStyle w:val="ab"/>
              <w:ind w:firstLineChars="0" w:firstLine="0"/>
              <w:jc w:val="center"/>
              <w:rPr>
                <w:rFonts w:ascii="宋体" w:hAnsi="宋体"/>
                <w:sz w:val="28"/>
                <w:szCs w:val="28"/>
              </w:rPr>
            </w:pPr>
            <w:r>
              <w:rPr>
                <w:rFonts w:ascii="宋体" w:hAnsi="宋体"/>
                <w:sz w:val="28"/>
                <w:szCs w:val="28"/>
              </w:rPr>
              <w:t>四</w:t>
            </w:r>
          </w:p>
        </w:tc>
        <w:tc>
          <w:tcPr>
            <w:tcW w:w="1457" w:type="dxa"/>
          </w:tcPr>
          <w:p w:rsidR="00C61BC1" w:rsidRDefault="004D1EE4">
            <w:pPr>
              <w:pStyle w:val="ab"/>
              <w:ind w:firstLineChars="0" w:firstLine="0"/>
              <w:jc w:val="center"/>
              <w:rPr>
                <w:rFonts w:ascii="宋体" w:hAnsi="宋体"/>
                <w:sz w:val="28"/>
                <w:szCs w:val="28"/>
              </w:rPr>
            </w:pPr>
            <w:r>
              <w:rPr>
                <w:rFonts w:ascii="宋体" w:hAnsi="宋体"/>
                <w:sz w:val="28"/>
                <w:szCs w:val="28"/>
              </w:rPr>
              <w:t>总分</w:t>
            </w:r>
          </w:p>
        </w:tc>
      </w:tr>
      <w:tr w:rsidR="00C61BC1">
        <w:tc>
          <w:tcPr>
            <w:tcW w:w="1709" w:type="dxa"/>
          </w:tcPr>
          <w:p w:rsidR="00C61BC1" w:rsidRDefault="004D1EE4">
            <w:pPr>
              <w:pStyle w:val="ab"/>
              <w:ind w:firstLineChars="0" w:firstLine="0"/>
              <w:jc w:val="center"/>
              <w:rPr>
                <w:rFonts w:ascii="宋体" w:hAnsi="宋体"/>
                <w:sz w:val="28"/>
                <w:szCs w:val="28"/>
              </w:rPr>
            </w:pPr>
            <w:r>
              <w:rPr>
                <w:rFonts w:ascii="宋体" w:hAnsi="宋体"/>
                <w:sz w:val="28"/>
                <w:szCs w:val="28"/>
              </w:rPr>
              <w:t>得分</w:t>
            </w:r>
          </w:p>
        </w:tc>
        <w:tc>
          <w:tcPr>
            <w:tcW w:w="1457" w:type="dxa"/>
          </w:tcPr>
          <w:p w:rsidR="00C61BC1" w:rsidRDefault="00C61BC1">
            <w:pPr>
              <w:pStyle w:val="ab"/>
              <w:ind w:firstLineChars="0" w:firstLine="0"/>
              <w:jc w:val="center"/>
              <w:rPr>
                <w:rFonts w:ascii="宋体" w:hAnsi="宋体"/>
                <w:sz w:val="28"/>
                <w:szCs w:val="28"/>
              </w:rPr>
            </w:pPr>
          </w:p>
        </w:tc>
        <w:tc>
          <w:tcPr>
            <w:tcW w:w="1456" w:type="dxa"/>
          </w:tcPr>
          <w:p w:rsidR="00C61BC1" w:rsidRDefault="00C61BC1">
            <w:pPr>
              <w:pStyle w:val="ab"/>
              <w:ind w:firstLineChars="0" w:firstLine="0"/>
              <w:jc w:val="center"/>
              <w:rPr>
                <w:rFonts w:ascii="宋体" w:hAnsi="宋体"/>
                <w:sz w:val="28"/>
                <w:szCs w:val="28"/>
              </w:rPr>
            </w:pPr>
          </w:p>
        </w:tc>
        <w:tc>
          <w:tcPr>
            <w:tcW w:w="1457" w:type="dxa"/>
          </w:tcPr>
          <w:p w:rsidR="00C61BC1" w:rsidRDefault="00C61BC1">
            <w:pPr>
              <w:pStyle w:val="ab"/>
              <w:ind w:firstLineChars="0" w:firstLine="0"/>
              <w:jc w:val="center"/>
              <w:rPr>
                <w:rFonts w:ascii="宋体" w:hAnsi="宋体"/>
                <w:sz w:val="28"/>
                <w:szCs w:val="28"/>
              </w:rPr>
            </w:pPr>
          </w:p>
        </w:tc>
        <w:tc>
          <w:tcPr>
            <w:tcW w:w="1457" w:type="dxa"/>
          </w:tcPr>
          <w:p w:rsidR="00C61BC1" w:rsidRDefault="00C61BC1">
            <w:pPr>
              <w:pStyle w:val="ab"/>
              <w:ind w:firstLineChars="0" w:firstLine="0"/>
              <w:jc w:val="center"/>
              <w:rPr>
                <w:rFonts w:ascii="宋体" w:hAnsi="宋体"/>
                <w:sz w:val="28"/>
                <w:szCs w:val="28"/>
              </w:rPr>
            </w:pPr>
          </w:p>
        </w:tc>
        <w:tc>
          <w:tcPr>
            <w:tcW w:w="1457" w:type="dxa"/>
          </w:tcPr>
          <w:p w:rsidR="00C61BC1" w:rsidRDefault="00C61BC1">
            <w:pPr>
              <w:pStyle w:val="ab"/>
              <w:ind w:firstLineChars="0" w:firstLine="0"/>
              <w:jc w:val="center"/>
              <w:rPr>
                <w:rFonts w:ascii="宋体" w:hAnsi="宋体"/>
                <w:sz w:val="28"/>
                <w:szCs w:val="28"/>
              </w:rPr>
            </w:pPr>
          </w:p>
        </w:tc>
      </w:tr>
    </w:tbl>
    <w:p w:rsidR="00C61BC1" w:rsidRDefault="00C61BC1">
      <w:pPr>
        <w:ind w:right="560"/>
        <w:rPr>
          <w:rFonts w:ascii="宋体" w:hAnsi="宋体"/>
          <w:sz w:val="28"/>
          <w:szCs w:val="28"/>
        </w:rPr>
      </w:pPr>
    </w:p>
    <w:p w:rsidR="00C61BC1" w:rsidRDefault="004D1EE4">
      <w:pPr>
        <w:pStyle w:val="ab"/>
        <w:numPr>
          <w:ilvl w:val="0"/>
          <w:numId w:val="1"/>
        </w:numPr>
        <w:spacing w:beforeLines="50" w:before="156" w:line="360" w:lineRule="auto"/>
        <w:ind w:firstLineChars="0"/>
        <w:rPr>
          <w:rFonts w:ascii="宋体" w:hAnsi="宋体"/>
          <w:sz w:val="24"/>
          <w:szCs w:val="24"/>
        </w:rPr>
      </w:pPr>
      <w:r>
        <w:rPr>
          <w:rFonts w:ascii="宋体" w:hAnsi="宋体"/>
          <w:sz w:val="24"/>
          <w:szCs w:val="24"/>
        </w:rPr>
        <w:t>O</w:t>
      </w:r>
      <w:r>
        <w:rPr>
          <w:rFonts w:ascii="宋体" w:hAnsi="宋体" w:hint="eastAsia"/>
          <w:sz w:val="24"/>
          <w:szCs w:val="24"/>
        </w:rPr>
        <w:t>ffice</w:t>
      </w:r>
      <w:r>
        <w:rPr>
          <w:rFonts w:ascii="宋体" w:hAnsi="宋体"/>
          <w:sz w:val="24"/>
          <w:szCs w:val="24"/>
        </w:rPr>
        <w:t>201</w:t>
      </w:r>
      <w:r>
        <w:rPr>
          <w:rFonts w:ascii="宋体" w:hAnsi="宋体" w:hint="eastAsia"/>
          <w:sz w:val="24"/>
          <w:szCs w:val="24"/>
        </w:rPr>
        <w:t>9</w:t>
      </w:r>
      <w:r>
        <w:rPr>
          <w:rFonts w:ascii="宋体" w:hAnsi="宋体" w:hint="eastAsia"/>
          <w:sz w:val="24"/>
          <w:szCs w:val="24"/>
        </w:rPr>
        <w:t>培训考核题（每小题</w:t>
      </w:r>
      <w:r>
        <w:rPr>
          <w:rFonts w:ascii="宋体" w:hAnsi="宋体"/>
          <w:sz w:val="24"/>
          <w:szCs w:val="24"/>
        </w:rPr>
        <w:t>7</w:t>
      </w:r>
      <w:r>
        <w:rPr>
          <w:rFonts w:ascii="宋体" w:hAnsi="宋体" w:hint="eastAsia"/>
          <w:sz w:val="24"/>
          <w:szCs w:val="24"/>
        </w:rPr>
        <w:t>分，共</w:t>
      </w:r>
      <w:r>
        <w:rPr>
          <w:rFonts w:ascii="宋体" w:hAnsi="宋体"/>
          <w:sz w:val="24"/>
          <w:szCs w:val="24"/>
        </w:rPr>
        <w:t>3</w:t>
      </w:r>
      <w:r>
        <w:rPr>
          <w:rFonts w:ascii="宋体" w:hAnsi="宋体" w:hint="eastAsia"/>
          <w:sz w:val="24"/>
          <w:szCs w:val="24"/>
        </w:rPr>
        <w:t>5</w:t>
      </w:r>
      <w:r>
        <w:rPr>
          <w:rFonts w:ascii="宋体" w:hAnsi="宋体" w:hint="eastAsia"/>
          <w:sz w:val="24"/>
          <w:szCs w:val="24"/>
        </w:rPr>
        <w:t>分）</w:t>
      </w:r>
    </w:p>
    <w:p w:rsidR="00C61BC1" w:rsidRDefault="004D1EE4">
      <w:pPr>
        <w:pStyle w:val="ab"/>
        <w:numPr>
          <w:ilvl w:val="0"/>
          <w:numId w:val="2"/>
        </w:numPr>
        <w:ind w:firstLineChars="0"/>
        <w:rPr>
          <w:rFonts w:ascii="宋体" w:hAnsi="宋体"/>
          <w:sz w:val="24"/>
          <w:szCs w:val="24"/>
        </w:rPr>
      </w:pPr>
      <w:r>
        <w:rPr>
          <w:rFonts w:ascii="宋体" w:hAnsi="宋体" w:hint="eastAsia"/>
          <w:sz w:val="24"/>
          <w:szCs w:val="24"/>
        </w:rPr>
        <w:t>简述</w:t>
      </w:r>
      <w:r>
        <w:rPr>
          <w:rFonts w:ascii="宋体" w:hAnsi="宋体" w:hint="eastAsia"/>
          <w:sz w:val="24"/>
          <w:szCs w:val="24"/>
        </w:rPr>
        <w:t>Excel</w:t>
      </w:r>
      <w:r>
        <w:rPr>
          <w:rFonts w:ascii="宋体" w:hAnsi="宋体" w:hint="eastAsia"/>
          <w:sz w:val="24"/>
          <w:szCs w:val="24"/>
        </w:rPr>
        <w:t>如何快速跳转到最左边的列和最下面的一行</w:t>
      </w:r>
      <w:r>
        <w:rPr>
          <w:rFonts w:ascii="宋体" w:hAnsi="宋体" w:hint="eastAsia"/>
          <w:sz w:val="24"/>
          <w:szCs w:val="24"/>
        </w:rPr>
        <w:t>。</w:t>
      </w:r>
    </w:p>
    <w:p w:rsidR="00C61BC1" w:rsidRDefault="00C61BC1">
      <w:pPr>
        <w:rPr>
          <w:rFonts w:ascii="宋体" w:hAnsi="宋体"/>
          <w:sz w:val="28"/>
          <w:szCs w:val="28"/>
        </w:rPr>
      </w:pPr>
    </w:p>
    <w:p w:rsidR="00C61BC1" w:rsidRDefault="00C61BC1">
      <w:pPr>
        <w:rPr>
          <w:rFonts w:ascii="宋体" w:hAnsi="宋体"/>
          <w:sz w:val="28"/>
          <w:szCs w:val="28"/>
        </w:rPr>
      </w:pPr>
    </w:p>
    <w:p w:rsidR="00C61BC1" w:rsidRDefault="004D1EE4">
      <w:pPr>
        <w:pStyle w:val="ab"/>
        <w:numPr>
          <w:ilvl w:val="0"/>
          <w:numId w:val="2"/>
        </w:numPr>
        <w:ind w:firstLineChars="0"/>
        <w:rPr>
          <w:rFonts w:ascii="宋体" w:hAnsi="宋体"/>
          <w:sz w:val="24"/>
          <w:szCs w:val="24"/>
        </w:rPr>
      </w:pPr>
      <w:r>
        <w:rPr>
          <w:rFonts w:ascii="宋体" w:hAnsi="宋体" w:hint="eastAsia"/>
          <w:sz w:val="24"/>
          <w:szCs w:val="24"/>
        </w:rPr>
        <w:t>在</w:t>
      </w:r>
      <w:r>
        <w:rPr>
          <w:rFonts w:ascii="宋体" w:hAnsi="宋体"/>
          <w:sz w:val="24"/>
          <w:szCs w:val="24"/>
        </w:rPr>
        <w:t>Excel</w:t>
      </w:r>
      <w:r>
        <w:rPr>
          <w:rFonts w:ascii="宋体" w:hAnsi="宋体"/>
          <w:sz w:val="24"/>
          <w:szCs w:val="24"/>
        </w:rPr>
        <w:t>中输入完整的身份证号时你会发现，在单元格中显示的</w:t>
      </w:r>
      <w:r>
        <w:rPr>
          <w:rFonts w:ascii="宋体" w:hAnsi="宋体" w:hint="eastAsia"/>
          <w:sz w:val="24"/>
          <w:szCs w:val="24"/>
        </w:rPr>
        <w:t>竟</w:t>
      </w:r>
      <w:r>
        <w:rPr>
          <w:rFonts w:ascii="宋体" w:hAnsi="宋体"/>
          <w:sz w:val="24"/>
          <w:szCs w:val="24"/>
        </w:rPr>
        <w:t>然是</w:t>
      </w:r>
      <w:r>
        <w:rPr>
          <w:rFonts w:ascii="宋体" w:hAnsi="宋体"/>
          <w:sz w:val="24"/>
          <w:szCs w:val="24"/>
        </w:rPr>
        <w:t>“5.1303E+17”</w:t>
      </w:r>
      <w:r>
        <w:rPr>
          <w:rFonts w:ascii="宋体" w:hAnsi="宋体"/>
          <w:sz w:val="24"/>
          <w:szCs w:val="24"/>
        </w:rPr>
        <w:t>这样的形式（如下图），这是怎么回事呢？</w:t>
      </w:r>
      <w:r>
        <w:rPr>
          <w:rFonts w:ascii="宋体" w:hAnsi="宋体" w:hint="eastAsia"/>
          <w:sz w:val="24"/>
          <w:szCs w:val="24"/>
        </w:rPr>
        <w:t>应当如何操作？</w:t>
      </w:r>
    </w:p>
    <w:p w:rsidR="00C61BC1" w:rsidRDefault="004D1EE4">
      <w:pPr>
        <w:ind w:left="142"/>
        <w:jc w:val="center"/>
      </w:pPr>
      <w:r>
        <w:rPr>
          <w:noProof/>
        </w:rPr>
        <w:drawing>
          <wp:inline distT="0" distB="0" distL="0" distR="0">
            <wp:extent cx="3433445" cy="51435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t="47346" b="31541"/>
                    <a:stretch>
                      <a:fillRect/>
                    </a:stretch>
                  </pic:blipFill>
                  <pic:spPr>
                    <a:xfrm>
                      <a:off x="0" y="0"/>
                      <a:ext cx="3433584" cy="514350"/>
                    </a:xfrm>
                    <a:prstGeom prst="rect">
                      <a:avLst/>
                    </a:prstGeom>
                    <a:ln>
                      <a:noFill/>
                    </a:ln>
                  </pic:spPr>
                </pic:pic>
              </a:graphicData>
            </a:graphic>
          </wp:inline>
        </w:drawing>
      </w:r>
    </w:p>
    <w:p w:rsidR="00C61BC1" w:rsidRDefault="00C61BC1">
      <w:pPr>
        <w:ind w:left="142"/>
        <w:jc w:val="center"/>
      </w:pPr>
    </w:p>
    <w:p w:rsidR="00C61BC1" w:rsidRDefault="00C61BC1">
      <w:pPr>
        <w:ind w:left="142"/>
        <w:jc w:val="center"/>
      </w:pPr>
    </w:p>
    <w:p w:rsidR="00C61BC1" w:rsidRDefault="00C61BC1">
      <w:pPr>
        <w:ind w:left="142"/>
        <w:jc w:val="center"/>
      </w:pPr>
    </w:p>
    <w:p w:rsidR="00C61BC1" w:rsidRDefault="00C61BC1">
      <w:pPr>
        <w:pStyle w:val="ab"/>
        <w:ind w:left="502" w:firstLineChars="0" w:firstLine="0"/>
        <w:jc w:val="left"/>
        <w:rPr>
          <w:rFonts w:ascii="宋体" w:hAnsi="宋体"/>
          <w:sz w:val="28"/>
          <w:szCs w:val="28"/>
        </w:rPr>
      </w:pPr>
    </w:p>
    <w:p w:rsidR="00C61BC1" w:rsidRDefault="004D1EE4">
      <w:pPr>
        <w:pStyle w:val="ab"/>
        <w:numPr>
          <w:ilvl w:val="0"/>
          <w:numId w:val="2"/>
        </w:numPr>
        <w:ind w:firstLineChars="0"/>
        <w:rPr>
          <w:rFonts w:ascii="宋体" w:hAnsi="宋体"/>
          <w:sz w:val="24"/>
          <w:szCs w:val="24"/>
        </w:rPr>
      </w:pPr>
      <w:r>
        <w:rPr>
          <w:rFonts w:ascii="宋体" w:hAnsi="宋体" w:hint="eastAsia"/>
          <w:sz w:val="24"/>
          <w:szCs w:val="24"/>
        </w:rPr>
        <w:t>在</w:t>
      </w:r>
      <w:r>
        <w:rPr>
          <w:rFonts w:ascii="宋体" w:hAnsi="宋体" w:hint="eastAsia"/>
          <w:sz w:val="24"/>
          <w:szCs w:val="24"/>
        </w:rPr>
        <w:t>Excel</w:t>
      </w:r>
      <w:r>
        <w:rPr>
          <w:rFonts w:ascii="宋体" w:hAnsi="宋体" w:hint="eastAsia"/>
          <w:sz w:val="24"/>
          <w:szCs w:val="24"/>
        </w:rPr>
        <w:t>中如何将列标都变成数字</w:t>
      </w:r>
    </w:p>
    <w:p w:rsidR="00C61BC1" w:rsidRDefault="004D1EE4">
      <w:pPr>
        <w:pStyle w:val="ab"/>
        <w:ind w:firstLineChars="0" w:firstLine="0"/>
      </w:pPr>
      <w:r>
        <w:rPr>
          <w:noProof/>
        </w:rPr>
        <w:drawing>
          <wp:inline distT="0" distB="0" distL="114300" distR="114300">
            <wp:extent cx="3110865" cy="776605"/>
            <wp:effectExtent l="0" t="0" r="133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110865" cy="776605"/>
                    </a:xfrm>
                    <a:prstGeom prst="rect">
                      <a:avLst/>
                    </a:prstGeom>
                    <a:noFill/>
                    <a:ln>
                      <a:noFill/>
                    </a:ln>
                  </pic:spPr>
                </pic:pic>
              </a:graphicData>
            </a:graphic>
          </wp:inline>
        </w:drawing>
      </w:r>
    </w:p>
    <w:p w:rsidR="00C61BC1" w:rsidRDefault="00C61BC1">
      <w:pPr>
        <w:pStyle w:val="ab"/>
        <w:ind w:firstLineChars="0" w:firstLine="0"/>
      </w:pPr>
    </w:p>
    <w:p w:rsidR="00C61BC1" w:rsidRDefault="00C61BC1">
      <w:pPr>
        <w:pStyle w:val="ab"/>
        <w:ind w:firstLineChars="0" w:firstLine="0"/>
      </w:pPr>
    </w:p>
    <w:p w:rsidR="00C61BC1" w:rsidRDefault="00C61BC1">
      <w:pPr>
        <w:rPr>
          <w:rFonts w:ascii="宋体" w:hAnsi="宋体"/>
          <w:sz w:val="28"/>
          <w:szCs w:val="28"/>
        </w:rPr>
      </w:pPr>
    </w:p>
    <w:p w:rsidR="00C61BC1" w:rsidRDefault="004D1EE4">
      <w:pPr>
        <w:pStyle w:val="ab"/>
        <w:numPr>
          <w:ilvl w:val="0"/>
          <w:numId w:val="2"/>
        </w:numPr>
        <w:ind w:firstLineChars="0"/>
        <w:rPr>
          <w:rFonts w:ascii="宋体" w:hAnsi="宋体"/>
          <w:sz w:val="24"/>
          <w:szCs w:val="24"/>
        </w:rPr>
      </w:pPr>
      <w:r>
        <w:rPr>
          <w:rFonts w:ascii="宋体" w:hAnsi="宋体" w:hint="eastAsia"/>
          <w:sz w:val="24"/>
          <w:szCs w:val="24"/>
        </w:rPr>
        <w:t>Word</w:t>
      </w:r>
      <w:r>
        <w:rPr>
          <w:rFonts w:ascii="宋体" w:hAnsi="宋体" w:hint="eastAsia"/>
          <w:sz w:val="24"/>
          <w:szCs w:val="24"/>
        </w:rPr>
        <w:t>如何快速把文章中的特定的标题都改为二级标题？</w:t>
      </w:r>
    </w:p>
    <w:p w:rsidR="00C61BC1" w:rsidRDefault="00C61BC1">
      <w:pPr>
        <w:pStyle w:val="ab"/>
        <w:ind w:left="502" w:firstLineChars="0" w:firstLine="0"/>
        <w:rPr>
          <w:rFonts w:ascii="宋体" w:hAnsi="宋体"/>
          <w:sz w:val="28"/>
          <w:szCs w:val="28"/>
        </w:rPr>
      </w:pPr>
    </w:p>
    <w:p w:rsidR="00C61BC1" w:rsidRDefault="00C61BC1">
      <w:pPr>
        <w:pStyle w:val="ab"/>
        <w:ind w:left="502" w:firstLineChars="0" w:firstLine="0"/>
        <w:rPr>
          <w:rFonts w:ascii="宋体" w:hAnsi="宋体"/>
          <w:sz w:val="28"/>
          <w:szCs w:val="28"/>
        </w:rPr>
      </w:pPr>
    </w:p>
    <w:p w:rsidR="00C61BC1" w:rsidRDefault="004D1EE4">
      <w:pPr>
        <w:pStyle w:val="ab"/>
        <w:numPr>
          <w:ilvl w:val="0"/>
          <w:numId w:val="2"/>
        </w:numPr>
        <w:ind w:firstLineChars="0"/>
        <w:rPr>
          <w:rFonts w:ascii="宋体" w:hAnsi="宋体"/>
          <w:sz w:val="24"/>
          <w:szCs w:val="24"/>
        </w:rPr>
      </w:pPr>
      <w:r>
        <w:rPr>
          <w:rFonts w:ascii="宋体" w:hAnsi="宋体" w:hint="eastAsia"/>
          <w:sz w:val="24"/>
          <w:szCs w:val="24"/>
        </w:rPr>
        <w:t>在</w:t>
      </w:r>
      <w:r>
        <w:rPr>
          <w:rFonts w:ascii="宋体" w:hAnsi="宋体" w:hint="eastAsia"/>
          <w:sz w:val="24"/>
          <w:szCs w:val="24"/>
        </w:rPr>
        <w:t>ppt</w:t>
      </w:r>
      <w:r>
        <w:rPr>
          <w:rFonts w:ascii="宋体" w:hAnsi="宋体" w:hint="eastAsia"/>
          <w:sz w:val="24"/>
          <w:szCs w:val="24"/>
        </w:rPr>
        <w:t>当中，如果发现某一张</w:t>
      </w:r>
      <w:r>
        <w:rPr>
          <w:rFonts w:ascii="宋体" w:hAnsi="宋体" w:hint="eastAsia"/>
          <w:sz w:val="24"/>
          <w:szCs w:val="24"/>
        </w:rPr>
        <w:t>ppt</w:t>
      </w:r>
      <w:r>
        <w:rPr>
          <w:rFonts w:ascii="宋体" w:hAnsi="宋体" w:hint="eastAsia"/>
          <w:sz w:val="24"/>
          <w:szCs w:val="24"/>
        </w:rPr>
        <w:t>当中含有多个混叠的图片，而需要对其中一张图片进行操作的时候（见下图），应当如何操作？</w:t>
      </w:r>
    </w:p>
    <w:p w:rsidR="00C61BC1" w:rsidRDefault="004D1EE4">
      <w:pPr>
        <w:ind w:left="142"/>
        <w:jc w:val="center"/>
        <w:rPr>
          <w:rFonts w:ascii="宋体" w:hAnsi="宋体"/>
          <w:sz w:val="24"/>
          <w:szCs w:val="24"/>
        </w:rPr>
      </w:pPr>
      <w:r>
        <w:rPr>
          <w:noProof/>
        </w:rPr>
        <w:lastRenderedPageBreak/>
        <w:drawing>
          <wp:inline distT="0" distB="0" distL="0" distR="0">
            <wp:extent cx="2305050" cy="1604645"/>
            <wp:effectExtent l="0" t="0" r="0" b="0"/>
            <wp:docPr id="1029" name="图片 5"/>
            <wp:cNvGraphicFramePr/>
            <a:graphic xmlns:a="http://schemas.openxmlformats.org/drawingml/2006/main">
              <a:graphicData uri="http://schemas.openxmlformats.org/drawingml/2006/picture">
                <pic:pic xmlns:pic="http://schemas.openxmlformats.org/drawingml/2006/picture">
                  <pic:nvPicPr>
                    <pic:cNvPr id="1029" name="图片 5"/>
                    <pic:cNvPicPr/>
                  </pic:nvPicPr>
                  <pic:blipFill>
                    <a:blip r:embed="rId10" cstate="print"/>
                    <a:srcRect/>
                    <a:stretch>
                      <a:fillRect/>
                    </a:stretch>
                  </pic:blipFill>
                  <pic:spPr>
                    <a:xfrm>
                      <a:off x="0" y="0"/>
                      <a:ext cx="2305050" cy="1604876"/>
                    </a:xfrm>
                    <a:prstGeom prst="rect">
                      <a:avLst/>
                    </a:prstGeom>
                  </pic:spPr>
                </pic:pic>
              </a:graphicData>
            </a:graphic>
          </wp:inline>
        </w:drawing>
      </w:r>
    </w:p>
    <w:p w:rsidR="00C61BC1" w:rsidRDefault="00C61BC1">
      <w:pPr>
        <w:jc w:val="left"/>
        <w:rPr>
          <w:rFonts w:ascii="宋体" w:hAnsi="宋体"/>
          <w:sz w:val="28"/>
          <w:szCs w:val="28"/>
        </w:rPr>
      </w:pPr>
    </w:p>
    <w:p w:rsidR="00C61BC1" w:rsidRDefault="004D1EE4">
      <w:pPr>
        <w:pStyle w:val="ab"/>
        <w:numPr>
          <w:ilvl w:val="0"/>
          <w:numId w:val="3"/>
        </w:numPr>
        <w:ind w:firstLineChars="0"/>
        <w:jc w:val="left"/>
        <w:rPr>
          <w:rFonts w:ascii="宋体" w:hAnsi="宋体"/>
          <w:sz w:val="24"/>
          <w:szCs w:val="24"/>
        </w:rPr>
      </w:pPr>
      <w:r>
        <w:rPr>
          <w:rFonts w:ascii="宋体" w:hAnsi="宋体" w:hint="eastAsia"/>
          <w:sz w:val="24"/>
          <w:szCs w:val="24"/>
        </w:rPr>
        <w:t>礼仪培训考核题（每小题</w:t>
      </w:r>
      <w:r>
        <w:rPr>
          <w:rFonts w:ascii="宋体" w:hAnsi="宋体" w:hint="eastAsia"/>
          <w:sz w:val="24"/>
          <w:szCs w:val="24"/>
        </w:rPr>
        <w:t>6</w:t>
      </w:r>
      <w:r>
        <w:rPr>
          <w:rFonts w:ascii="宋体" w:hAnsi="宋体" w:hint="eastAsia"/>
          <w:sz w:val="24"/>
          <w:szCs w:val="24"/>
        </w:rPr>
        <w:t>分，共</w:t>
      </w:r>
      <w:r>
        <w:rPr>
          <w:rFonts w:ascii="宋体" w:hAnsi="宋体" w:hint="eastAsia"/>
          <w:sz w:val="24"/>
          <w:szCs w:val="24"/>
        </w:rPr>
        <w:t>30</w:t>
      </w:r>
      <w:r>
        <w:rPr>
          <w:rFonts w:ascii="宋体" w:hAnsi="宋体" w:hint="eastAsia"/>
          <w:sz w:val="24"/>
          <w:szCs w:val="24"/>
        </w:rPr>
        <w:t>分）</w:t>
      </w:r>
    </w:p>
    <w:p w:rsidR="00C61BC1" w:rsidRDefault="004D1EE4">
      <w:pPr>
        <w:widowControl/>
        <w:spacing w:line="360" w:lineRule="auto"/>
        <w:rPr>
          <w:rFonts w:ascii="宋体" w:hAnsi="宋体"/>
          <w:bCs/>
          <w:kern w:val="0"/>
          <w:sz w:val="24"/>
          <w:szCs w:val="24"/>
        </w:rPr>
      </w:pPr>
      <w:r>
        <w:rPr>
          <w:rFonts w:ascii="宋体" w:hAnsi="宋体" w:hint="eastAsia"/>
          <w:bCs/>
          <w:kern w:val="0"/>
          <w:sz w:val="24"/>
          <w:szCs w:val="24"/>
        </w:rPr>
        <w:t>1.</w:t>
      </w:r>
      <w:r>
        <w:rPr>
          <w:rFonts w:ascii="宋体" w:hAnsi="宋体" w:hint="eastAsia"/>
          <w:bCs/>
          <w:kern w:val="0"/>
          <w:sz w:val="24"/>
          <w:szCs w:val="24"/>
        </w:rPr>
        <w:t>接、打电话的基本用语。</w:t>
      </w:r>
    </w:p>
    <w:p w:rsidR="00C61BC1" w:rsidRDefault="00C61BC1">
      <w:pPr>
        <w:widowControl/>
        <w:spacing w:line="360" w:lineRule="auto"/>
        <w:rPr>
          <w:rFonts w:ascii="宋体" w:hAnsi="宋体"/>
          <w:bCs/>
          <w:kern w:val="0"/>
          <w:sz w:val="28"/>
          <w:szCs w:val="28"/>
        </w:rPr>
      </w:pPr>
    </w:p>
    <w:p w:rsidR="00C61BC1" w:rsidRDefault="004D1EE4">
      <w:pPr>
        <w:rPr>
          <w:rFonts w:ascii="宋体" w:hAnsi="宋体"/>
          <w:sz w:val="24"/>
          <w:szCs w:val="24"/>
        </w:rPr>
      </w:pPr>
      <w:r>
        <w:rPr>
          <w:rFonts w:ascii="宋体" w:hAnsi="宋体" w:hint="eastAsia"/>
          <w:bCs/>
          <w:kern w:val="0"/>
          <w:sz w:val="24"/>
          <w:szCs w:val="24"/>
        </w:rPr>
        <w:t>2.</w:t>
      </w:r>
      <w:r>
        <w:rPr>
          <w:rFonts w:ascii="宋体" w:hAnsi="宋体" w:hint="eastAsia"/>
          <w:bCs/>
          <w:kern w:val="0"/>
          <w:sz w:val="24"/>
          <w:szCs w:val="24"/>
        </w:rPr>
        <w:t>写出</w:t>
      </w:r>
      <w:r>
        <w:rPr>
          <w:rFonts w:ascii="宋体" w:hAnsi="宋体"/>
          <w:bCs/>
          <w:kern w:val="0"/>
          <w:sz w:val="24"/>
          <w:szCs w:val="24"/>
        </w:rPr>
        <w:t>6</w:t>
      </w:r>
      <w:r>
        <w:rPr>
          <w:rFonts w:ascii="宋体" w:hAnsi="宋体" w:hint="eastAsia"/>
          <w:bCs/>
          <w:kern w:val="0"/>
          <w:sz w:val="24"/>
          <w:szCs w:val="24"/>
        </w:rPr>
        <w:t>个文明用语。</w:t>
      </w:r>
    </w:p>
    <w:p w:rsidR="00C61BC1" w:rsidRDefault="00C61BC1">
      <w:pPr>
        <w:rPr>
          <w:rFonts w:ascii="宋体" w:hAnsi="宋体"/>
          <w:sz w:val="28"/>
          <w:szCs w:val="28"/>
        </w:rPr>
      </w:pPr>
    </w:p>
    <w:p w:rsidR="00C61BC1" w:rsidRDefault="004D1EE4">
      <w:pPr>
        <w:rPr>
          <w:rFonts w:ascii="宋体" w:hAnsi="宋体"/>
          <w:sz w:val="24"/>
          <w:szCs w:val="24"/>
        </w:rPr>
      </w:pPr>
      <w:r>
        <w:rPr>
          <w:rFonts w:ascii="宋体" w:hAnsi="宋体" w:hint="eastAsia"/>
          <w:bCs/>
          <w:kern w:val="0"/>
          <w:sz w:val="24"/>
          <w:szCs w:val="24"/>
        </w:rPr>
        <w:t>3.</w:t>
      </w:r>
      <w:r>
        <w:rPr>
          <w:rFonts w:ascii="宋体" w:hAnsi="宋体" w:hint="eastAsia"/>
          <w:bCs/>
          <w:kern w:val="0"/>
          <w:sz w:val="24"/>
          <w:szCs w:val="24"/>
        </w:rPr>
        <w:t>在办公室时，有电话打来，此时你离电话最近，老师不在时，应该如何做？老师在旁边时又该怎么做？</w:t>
      </w:r>
    </w:p>
    <w:p w:rsidR="00C61BC1" w:rsidRDefault="00C61BC1">
      <w:pPr>
        <w:rPr>
          <w:rFonts w:ascii="宋体" w:hAnsi="宋体"/>
          <w:sz w:val="24"/>
          <w:szCs w:val="24"/>
        </w:rPr>
      </w:pPr>
    </w:p>
    <w:p w:rsidR="00C61BC1" w:rsidRDefault="00C61BC1">
      <w:pPr>
        <w:rPr>
          <w:rFonts w:ascii="宋体" w:hAnsi="宋体"/>
          <w:sz w:val="24"/>
          <w:szCs w:val="24"/>
        </w:rPr>
      </w:pPr>
    </w:p>
    <w:p w:rsidR="00C61BC1" w:rsidRDefault="004D1EE4">
      <w:pPr>
        <w:rPr>
          <w:rFonts w:ascii="宋体" w:hAnsi="宋体"/>
          <w:sz w:val="24"/>
          <w:szCs w:val="24"/>
        </w:rPr>
      </w:pPr>
      <w:r>
        <w:rPr>
          <w:rFonts w:ascii="宋体" w:hAnsi="宋体" w:hint="eastAsia"/>
          <w:bCs/>
          <w:kern w:val="0"/>
          <w:sz w:val="24"/>
          <w:szCs w:val="24"/>
        </w:rPr>
        <w:t>4.</w:t>
      </w:r>
      <w:r>
        <w:rPr>
          <w:rFonts w:ascii="宋体" w:hAnsi="宋体" w:hint="eastAsia"/>
          <w:bCs/>
          <w:kern w:val="0"/>
          <w:sz w:val="24"/>
          <w:szCs w:val="24"/>
        </w:rPr>
        <w:t>坐姿、站姿的要求。</w:t>
      </w:r>
    </w:p>
    <w:p w:rsidR="00C61BC1" w:rsidRDefault="00C61BC1">
      <w:pPr>
        <w:pStyle w:val="ab"/>
        <w:ind w:left="480" w:firstLineChars="0" w:firstLine="0"/>
        <w:rPr>
          <w:rFonts w:ascii="宋体" w:hAnsi="宋体"/>
          <w:sz w:val="28"/>
          <w:szCs w:val="28"/>
        </w:rPr>
      </w:pPr>
    </w:p>
    <w:p w:rsidR="00C61BC1" w:rsidRDefault="004D1EE4">
      <w:pPr>
        <w:rPr>
          <w:rFonts w:ascii="宋体" w:hAnsi="宋体"/>
          <w:bCs/>
          <w:kern w:val="0"/>
          <w:sz w:val="24"/>
          <w:szCs w:val="24"/>
        </w:rPr>
      </w:pPr>
      <w:r>
        <w:rPr>
          <w:rFonts w:ascii="宋体" w:hAnsi="宋体" w:hint="eastAsia"/>
          <w:bCs/>
          <w:kern w:val="0"/>
          <w:sz w:val="24"/>
          <w:szCs w:val="24"/>
        </w:rPr>
        <w:t>5.</w:t>
      </w:r>
      <w:r>
        <w:rPr>
          <w:rFonts w:ascii="宋体" w:hAnsi="宋体" w:hint="eastAsia"/>
          <w:bCs/>
          <w:kern w:val="0"/>
          <w:sz w:val="24"/>
          <w:szCs w:val="24"/>
        </w:rPr>
        <w:t>进出办公室的敲门礼仪。</w:t>
      </w:r>
    </w:p>
    <w:p w:rsidR="00C61BC1" w:rsidRDefault="00C61BC1">
      <w:pPr>
        <w:rPr>
          <w:rFonts w:ascii="宋体" w:hAnsi="宋体"/>
          <w:bCs/>
          <w:kern w:val="0"/>
          <w:sz w:val="28"/>
          <w:szCs w:val="28"/>
        </w:rPr>
      </w:pPr>
    </w:p>
    <w:p w:rsidR="00C61BC1" w:rsidRDefault="00C61BC1">
      <w:pPr>
        <w:rPr>
          <w:rFonts w:ascii="宋体" w:hAnsi="宋体"/>
          <w:sz w:val="24"/>
          <w:szCs w:val="24"/>
        </w:rPr>
      </w:pPr>
    </w:p>
    <w:p w:rsidR="00C61BC1" w:rsidRDefault="004D1EE4">
      <w:pPr>
        <w:pStyle w:val="ab"/>
        <w:numPr>
          <w:ilvl w:val="0"/>
          <w:numId w:val="3"/>
        </w:numPr>
        <w:spacing w:line="360" w:lineRule="auto"/>
        <w:ind w:firstLineChars="0"/>
        <w:rPr>
          <w:rFonts w:ascii="宋体" w:hAnsi="宋体"/>
          <w:sz w:val="24"/>
          <w:szCs w:val="24"/>
        </w:rPr>
      </w:pPr>
      <w:r>
        <w:rPr>
          <w:rFonts w:ascii="宋体" w:hAnsi="宋体" w:hint="eastAsia"/>
          <w:sz w:val="24"/>
          <w:szCs w:val="24"/>
        </w:rPr>
        <w:t>新闻媒体培训考核题（每小题</w:t>
      </w:r>
      <w:r>
        <w:rPr>
          <w:rFonts w:ascii="宋体" w:hAnsi="宋体"/>
          <w:sz w:val="24"/>
          <w:szCs w:val="24"/>
        </w:rPr>
        <w:t>5</w:t>
      </w:r>
      <w:r>
        <w:rPr>
          <w:rFonts w:ascii="宋体" w:hAnsi="宋体" w:hint="eastAsia"/>
          <w:sz w:val="24"/>
          <w:szCs w:val="24"/>
        </w:rPr>
        <w:t>分，共</w:t>
      </w:r>
      <w:r>
        <w:rPr>
          <w:rFonts w:ascii="宋体" w:hAnsi="宋体"/>
          <w:sz w:val="24"/>
          <w:szCs w:val="24"/>
        </w:rPr>
        <w:t>2</w:t>
      </w:r>
      <w:r>
        <w:rPr>
          <w:rFonts w:ascii="宋体" w:hAnsi="宋体" w:hint="eastAsia"/>
          <w:sz w:val="24"/>
          <w:szCs w:val="24"/>
        </w:rPr>
        <w:t>0</w:t>
      </w:r>
      <w:r>
        <w:rPr>
          <w:rFonts w:ascii="宋体" w:hAnsi="宋体" w:hint="eastAsia"/>
          <w:sz w:val="24"/>
          <w:szCs w:val="24"/>
        </w:rPr>
        <w:t>分）</w:t>
      </w:r>
    </w:p>
    <w:p w:rsidR="00C61BC1" w:rsidRDefault="004D1EE4">
      <w:pPr>
        <w:pStyle w:val="ab"/>
        <w:numPr>
          <w:ilvl w:val="0"/>
          <w:numId w:val="4"/>
        </w:numPr>
        <w:spacing w:line="360" w:lineRule="auto"/>
        <w:ind w:firstLineChars="0"/>
        <w:rPr>
          <w:rFonts w:ascii="宋体" w:hAnsi="宋体" w:cs="Times New Roman"/>
          <w:sz w:val="24"/>
          <w:szCs w:val="24"/>
        </w:rPr>
      </w:pPr>
      <w:r>
        <w:rPr>
          <w:rFonts w:ascii="宋体" w:hAnsi="宋体" w:cs="Times New Roman" w:hint="eastAsia"/>
          <w:sz w:val="24"/>
          <w:szCs w:val="24"/>
        </w:rPr>
        <w:t>新闻的“五Ｗ”是指新闻中的</w:t>
      </w:r>
      <w:r>
        <w:rPr>
          <w:rFonts w:ascii="宋体" w:hAnsi="宋体" w:cs="Times New Roman" w:hint="eastAsia"/>
          <w:sz w:val="24"/>
          <w:szCs w:val="24"/>
        </w:rPr>
        <w:t>__________</w:t>
      </w:r>
      <w:r>
        <w:rPr>
          <w:rFonts w:ascii="宋体" w:hAnsi="宋体" w:cs="Times New Roman"/>
          <w:sz w:val="24"/>
          <w:szCs w:val="24"/>
        </w:rPr>
        <w:t>、</w:t>
      </w:r>
      <w:r>
        <w:rPr>
          <w:rFonts w:ascii="宋体" w:hAnsi="宋体" w:cs="Times New Roman" w:hint="eastAsia"/>
          <w:sz w:val="24"/>
          <w:szCs w:val="24"/>
        </w:rPr>
        <w:t>__________</w:t>
      </w:r>
      <w:r>
        <w:rPr>
          <w:rFonts w:ascii="宋体" w:hAnsi="宋体" w:cs="Times New Roman"/>
          <w:sz w:val="24"/>
          <w:szCs w:val="24"/>
        </w:rPr>
        <w:t>、</w:t>
      </w:r>
      <w:r>
        <w:rPr>
          <w:rFonts w:ascii="宋体" w:hAnsi="宋体" w:cs="Times New Roman" w:hint="eastAsia"/>
          <w:sz w:val="24"/>
          <w:szCs w:val="24"/>
        </w:rPr>
        <w:t>__________</w:t>
      </w:r>
      <w:r>
        <w:rPr>
          <w:rFonts w:ascii="宋体" w:hAnsi="宋体" w:cs="Times New Roman"/>
          <w:sz w:val="24"/>
          <w:szCs w:val="24"/>
        </w:rPr>
        <w:t>、</w:t>
      </w:r>
      <w:r>
        <w:rPr>
          <w:rFonts w:ascii="宋体" w:hAnsi="宋体" w:cs="Times New Roman" w:hint="eastAsia"/>
          <w:sz w:val="24"/>
          <w:szCs w:val="24"/>
        </w:rPr>
        <w:t>__________</w:t>
      </w:r>
      <w:r>
        <w:rPr>
          <w:rFonts w:ascii="宋体" w:hAnsi="宋体" w:cs="Times New Roman"/>
          <w:sz w:val="24"/>
          <w:szCs w:val="24"/>
        </w:rPr>
        <w:t>、</w:t>
      </w:r>
      <w:r>
        <w:rPr>
          <w:rFonts w:ascii="宋体" w:hAnsi="宋体" w:cs="Times New Roman" w:hint="eastAsia"/>
          <w:sz w:val="24"/>
          <w:szCs w:val="24"/>
        </w:rPr>
        <w:t>__________</w:t>
      </w:r>
      <w:r>
        <w:rPr>
          <w:rFonts w:ascii="宋体" w:hAnsi="宋体" w:cs="Times New Roman"/>
          <w:sz w:val="24"/>
          <w:szCs w:val="24"/>
        </w:rPr>
        <w:t>五个要素。</w:t>
      </w:r>
    </w:p>
    <w:p w:rsidR="00C61BC1" w:rsidRDefault="004D1EE4">
      <w:pPr>
        <w:pStyle w:val="ab"/>
        <w:widowControl/>
        <w:numPr>
          <w:ilvl w:val="0"/>
          <w:numId w:val="4"/>
        </w:numPr>
        <w:ind w:firstLineChars="0"/>
        <w:jc w:val="left"/>
        <w:rPr>
          <w:rFonts w:ascii="宋体" w:hAnsi="宋体"/>
          <w:kern w:val="0"/>
          <w:sz w:val="24"/>
          <w:szCs w:val="24"/>
        </w:rPr>
      </w:pPr>
      <w:r>
        <w:rPr>
          <w:rFonts w:ascii="宋体" w:hAnsi="宋体" w:hint="eastAsia"/>
          <w:bCs/>
          <w:kern w:val="0"/>
          <w:sz w:val="24"/>
          <w:szCs w:val="24"/>
        </w:rPr>
        <w:t>根据下面文字描述，请拟新闻标题</w:t>
      </w:r>
      <w:r>
        <w:rPr>
          <w:rFonts w:ascii="宋体" w:hAnsi="宋体" w:hint="eastAsia"/>
          <w:kern w:val="0"/>
          <w:sz w:val="24"/>
          <w:szCs w:val="24"/>
        </w:rPr>
        <w:t>？</w:t>
      </w:r>
      <w:r>
        <w:rPr>
          <w:rFonts w:ascii="宋体" w:hAnsi="宋体" w:hint="eastAsia"/>
          <w:kern w:val="0"/>
          <w:sz w:val="24"/>
          <w:szCs w:val="24"/>
        </w:rPr>
        <w:t xml:space="preserve"> </w:t>
      </w:r>
    </w:p>
    <w:p w:rsidR="00C61BC1" w:rsidRDefault="004D1EE4">
      <w:pPr>
        <w:widowControl/>
        <w:jc w:val="left"/>
        <w:rPr>
          <w:rFonts w:ascii="宋体" w:hAnsi="宋体"/>
          <w:kern w:val="0"/>
          <w:sz w:val="24"/>
          <w:szCs w:val="24"/>
        </w:rPr>
      </w:pPr>
      <w:r>
        <w:rPr>
          <w:rFonts w:ascii="宋体" w:hAnsi="宋体" w:hint="eastAsia"/>
          <w:kern w:val="0"/>
          <w:sz w:val="24"/>
          <w:szCs w:val="24"/>
        </w:rPr>
        <w:t>中国科学院动物所的汪松教授上月在英国爱丁堡接受了世界著名的爱丁堡科学奖。</w:t>
      </w:r>
      <w:r>
        <w:rPr>
          <w:rFonts w:ascii="宋体" w:hAnsi="宋体" w:hint="eastAsia"/>
          <w:kern w:val="0"/>
          <w:sz w:val="24"/>
          <w:szCs w:val="24"/>
        </w:rPr>
        <w:t xml:space="preserve">19 9 </w:t>
      </w:r>
      <w:r>
        <w:rPr>
          <w:rFonts w:ascii="宋体" w:hAnsi="宋体" w:hint="eastAsia"/>
          <w:kern w:val="0"/>
          <w:sz w:val="24"/>
          <w:szCs w:val="24"/>
        </w:rPr>
        <w:t>8</w:t>
      </w:r>
      <w:r>
        <w:rPr>
          <w:rFonts w:ascii="宋体" w:hAnsi="宋体" w:hint="eastAsia"/>
          <w:kern w:val="0"/>
          <w:sz w:val="24"/>
          <w:szCs w:val="24"/>
        </w:rPr>
        <w:t>年起设立的爱丁堡科学奖，每年颁发给一位世界上有杰出贡献的科学家。汪松教授是中国获得这一奖项的第一人。</w:t>
      </w:r>
    </w:p>
    <w:p w:rsidR="00C61BC1" w:rsidRDefault="00C61BC1">
      <w:pPr>
        <w:widowControl/>
        <w:jc w:val="left"/>
        <w:rPr>
          <w:rFonts w:ascii="宋体" w:hAnsi="宋体"/>
          <w:kern w:val="0"/>
          <w:sz w:val="24"/>
          <w:szCs w:val="24"/>
        </w:rPr>
      </w:pPr>
    </w:p>
    <w:p w:rsidR="00C61BC1" w:rsidRDefault="00C61BC1">
      <w:pPr>
        <w:pStyle w:val="ab"/>
        <w:widowControl/>
        <w:ind w:left="420" w:firstLineChars="0" w:firstLine="0"/>
        <w:jc w:val="left"/>
        <w:rPr>
          <w:rFonts w:ascii="宋体" w:hAnsi="宋体"/>
          <w:kern w:val="0"/>
          <w:sz w:val="24"/>
          <w:szCs w:val="24"/>
        </w:rPr>
      </w:pPr>
    </w:p>
    <w:p w:rsidR="00C61BC1" w:rsidRDefault="004D1EE4">
      <w:pPr>
        <w:pStyle w:val="ab"/>
        <w:widowControl/>
        <w:numPr>
          <w:ilvl w:val="0"/>
          <w:numId w:val="4"/>
        </w:numPr>
        <w:ind w:firstLineChars="0"/>
        <w:jc w:val="left"/>
        <w:rPr>
          <w:rFonts w:ascii="宋体" w:hAnsi="宋体"/>
          <w:kern w:val="0"/>
          <w:sz w:val="24"/>
          <w:szCs w:val="24"/>
        </w:rPr>
      </w:pPr>
      <w:r>
        <w:rPr>
          <w:rFonts w:ascii="宋体" w:hAnsi="宋体"/>
          <w:bCs/>
          <w:kern w:val="0"/>
          <w:sz w:val="24"/>
          <w:szCs w:val="24"/>
        </w:rPr>
        <w:t>简述</w:t>
      </w:r>
      <w:r>
        <w:rPr>
          <w:rFonts w:ascii="宋体" w:hAnsi="宋体" w:hint="eastAsia"/>
          <w:bCs/>
          <w:kern w:val="0"/>
          <w:sz w:val="24"/>
          <w:szCs w:val="24"/>
        </w:rPr>
        <w:t>新闻的</w:t>
      </w:r>
      <w:r>
        <w:rPr>
          <w:rFonts w:ascii="宋体" w:hAnsi="宋体"/>
          <w:bCs/>
          <w:kern w:val="0"/>
          <w:sz w:val="24"/>
          <w:szCs w:val="24"/>
        </w:rPr>
        <w:t>主要</w:t>
      </w:r>
      <w:r>
        <w:rPr>
          <w:rFonts w:ascii="宋体" w:hAnsi="宋体" w:hint="eastAsia"/>
          <w:bCs/>
          <w:kern w:val="0"/>
          <w:sz w:val="24"/>
          <w:szCs w:val="24"/>
        </w:rPr>
        <w:t>结构</w:t>
      </w:r>
      <w:r>
        <w:rPr>
          <w:rFonts w:ascii="宋体" w:hAnsi="宋体"/>
          <w:bCs/>
          <w:kern w:val="0"/>
          <w:sz w:val="24"/>
          <w:szCs w:val="24"/>
        </w:rPr>
        <w:t>。</w:t>
      </w:r>
    </w:p>
    <w:p w:rsidR="00C61BC1" w:rsidRDefault="00C61BC1">
      <w:pPr>
        <w:rPr>
          <w:rFonts w:ascii="宋体" w:hAnsi="宋体"/>
          <w:sz w:val="28"/>
          <w:szCs w:val="28"/>
        </w:rPr>
      </w:pPr>
    </w:p>
    <w:p w:rsidR="00C61BC1" w:rsidRDefault="00C61BC1">
      <w:pPr>
        <w:rPr>
          <w:rFonts w:ascii="宋体" w:hAnsi="宋体"/>
          <w:sz w:val="28"/>
          <w:szCs w:val="28"/>
        </w:rPr>
      </w:pPr>
    </w:p>
    <w:p w:rsidR="00C61BC1" w:rsidRDefault="00C61BC1">
      <w:pPr>
        <w:rPr>
          <w:rFonts w:ascii="宋体" w:hAnsi="宋体"/>
          <w:sz w:val="28"/>
          <w:szCs w:val="28"/>
        </w:rPr>
      </w:pPr>
    </w:p>
    <w:p w:rsidR="00C61BC1" w:rsidRDefault="004D1EE4">
      <w:pPr>
        <w:pStyle w:val="ab"/>
        <w:numPr>
          <w:ilvl w:val="0"/>
          <w:numId w:val="4"/>
        </w:numPr>
        <w:ind w:firstLineChars="0"/>
        <w:rPr>
          <w:rFonts w:ascii="宋体" w:hAnsi="宋体"/>
          <w:sz w:val="24"/>
          <w:szCs w:val="24"/>
        </w:rPr>
      </w:pPr>
      <w:r>
        <w:rPr>
          <w:rFonts w:ascii="宋体" w:hAnsi="宋体" w:hint="eastAsia"/>
          <w:sz w:val="24"/>
          <w:szCs w:val="24"/>
        </w:rPr>
        <w:t>有哪些途径可以获得关于成都大学新闻的途径，并分析该途径发送新闻的特点（或者说专注于哪些方面）</w:t>
      </w:r>
      <w:r>
        <w:rPr>
          <w:rFonts w:ascii="宋体" w:hAnsi="宋体" w:hint="eastAsia"/>
          <w:sz w:val="24"/>
          <w:szCs w:val="24"/>
        </w:rPr>
        <w:t>？</w:t>
      </w:r>
    </w:p>
    <w:p w:rsidR="00C61BC1" w:rsidRDefault="00C61BC1">
      <w:pPr>
        <w:pStyle w:val="ab"/>
        <w:ind w:left="922" w:firstLineChars="0" w:firstLine="0"/>
        <w:rPr>
          <w:rFonts w:ascii="宋体" w:hAnsi="宋体"/>
          <w:sz w:val="28"/>
          <w:szCs w:val="28"/>
        </w:rPr>
      </w:pPr>
    </w:p>
    <w:p w:rsidR="00C61BC1" w:rsidRDefault="00C61BC1">
      <w:pPr>
        <w:rPr>
          <w:rFonts w:ascii="宋体" w:hAnsi="宋体"/>
          <w:sz w:val="24"/>
          <w:szCs w:val="24"/>
        </w:rPr>
      </w:pPr>
    </w:p>
    <w:p w:rsidR="00C61BC1" w:rsidRDefault="00C61BC1">
      <w:pPr>
        <w:rPr>
          <w:rFonts w:ascii="宋体" w:hAnsi="宋体"/>
          <w:sz w:val="28"/>
          <w:szCs w:val="28"/>
        </w:rPr>
      </w:pPr>
    </w:p>
    <w:p w:rsidR="00C61BC1" w:rsidRDefault="00C61BC1">
      <w:pPr>
        <w:rPr>
          <w:rFonts w:ascii="宋体" w:hAnsi="宋体"/>
          <w:sz w:val="28"/>
          <w:szCs w:val="28"/>
        </w:rPr>
      </w:pPr>
    </w:p>
    <w:p w:rsidR="00C61BC1" w:rsidRDefault="004D1EE4">
      <w:pPr>
        <w:pStyle w:val="ab"/>
        <w:spacing w:beforeLines="50" w:before="156" w:line="360" w:lineRule="auto"/>
        <w:ind w:firstLineChars="0" w:firstLine="0"/>
        <w:rPr>
          <w:rFonts w:ascii="宋体" w:hAnsi="宋体"/>
          <w:sz w:val="24"/>
          <w:szCs w:val="24"/>
        </w:rPr>
      </w:pPr>
      <w:r>
        <w:rPr>
          <w:rFonts w:ascii="宋体" w:hAnsi="宋体" w:hint="eastAsia"/>
          <w:sz w:val="28"/>
          <w:szCs w:val="28"/>
        </w:rPr>
        <w:t>四、</w:t>
      </w:r>
      <w:r>
        <w:rPr>
          <w:rFonts w:ascii="宋体" w:hAnsi="宋体" w:hint="eastAsia"/>
          <w:sz w:val="24"/>
          <w:szCs w:val="24"/>
        </w:rPr>
        <w:t>请根据此次勤工助学岗位培训会主题写新闻开头、勤工助学感悟。（本页</w:t>
      </w:r>
      <w:r>
        <w:rPr>
          <w:rFonts w:ascii="宋体" w:hAnsi="宋体"/>
          <w:sz w:val="24"/>
          <w:szCs w:val="24"/>
        </w:rPr>
        <w:t>写不下可写在背面</w:t>
      </w:r>
      <w:r>
        <w:rPr>
          <w:rFonts w:ascii="宋体" w:hAnsi="宋体" w:hint="eastAsia"/>
          <w:sz w:val="24"/>
          <w:szCs w:val="24"/>
        </w:rPr>
        <w:t>，本题</w:t>
      </w:r>
      <w:r>
        <w:rPr>
          <w:rFonts w:ascii="宋体" w:hAnsi="宋体" w:hint="eastAsia"/>
          <w:sz w:val="24"/>
          <w:szCs w:val="24"/>
        </w:rPr>
        <w:t>15</w:t>
      </w:r>
      <w:r>
        <w:rPr>
          <w:rFonts w:ascii="宋体" w:hAnsi="宋体" w:hint="eastAsia"/>
          <w:sz w:val="24"/>
          <w:szCs w:val="24"/>
        </w:rPr>
        <w:t>分）</w:t>
      </w:r>
    </w:p>
    <w:p w:rsidR="00C61BC1" w:rsidRDefault="00C61BC1">
      <w:pPr>
        <w:pStyle w:val="ab"/>
        <w:spacing w:beforeLines="50" w:before="156" w:line="360" w:lineRule="auto"/>
        <w:ind w:firstLineChars="0" w:firstLine="0"/>
        <w:rPr>
          <w:rFonts w:ascii="宋体" w:hAnsi="宋体"/>
          <w:sz w:val="24"/>
          <w:szCs w:val="24"/>
        </w:rPr>
      </w:pPr>
    </w:p>
    <w:p w:rsidR="00C61BC1" w:rsidRDefault="00C61BC1">
      <w:pPr>
        <w:pStyle w:val="ab"/>
        <w:spacing w:beforeLines="50" w:before="156" w:line="360" w:lineRule="auto"/>
        <w:ind w:firstLineChars="0" w:firstLine="0"/>
        <w:rPr>
          <w:rFonts w:ascii="宋体" w:hAnsi="宋体"/>
          <w:sz w:val="24"/>
          <w:szCs w:val="24"/>
        </w:rPr>
      </w:pPr>
    </w:p>
    <w:p w:rsidR="00C61BC1" w:rsidRDefault="00C61BC1">
      <w:pPr>
        <w:pStyle w:val="ab"/>
        <w:spacing w:beforeLines="50" w:before="156" w:line="360" w:lineRule="auto"/>
        <w:ind w:firstLineChars="0" w:firstLine="0"/>
        <w:rPr>
          <w:rFonts w:ascii="仿宋" w:eastAsia="仿宋" w:hAnsi="仿宋" w:cs="仿宋"/>
          <w:sz w:val="24"/>
          <w:szCs w:val="24"/>
        </w:rPr>
      </w:pPr>
    </w:p>
    <w:p w:rsidR="00C61BC1" w:rsidRDefault="00C61BC1">
      <w:pPr>
        <w:rPr>
          <w:rFonts w:ascii="宋体" w:hAnsi="宋体"/>
          <w:sz w:val="24"/>
          <w:szCs w:val="24"/>
        </w:rPr>
      </w:pPr>
    </w:p>
    <w:p w:rsidR="00C61BC1" w:rsidRDefault="00C61BC1">
      <w:pPr>
        <w:rPr>
          <w:rFonts w:ascii="宋体" w:hAnsi="宋体"/>
          <w:sz w:val="28"/>
          <w:szCs w:val="28"/>
        </w:rPr>
      </w:pPr>
    </w:p>
    <w:sectPr w:rsidR="00C61BC1">
      <w:headerReference w:type="even" r:id="rId11"/>
      <w:headerReference w:type="default" r:id="rId12"/>
      <w:footerReference w:type="default" r:id="rId13"/>
      <w:headerReference w:type="first" r:id="rId14"/>
      <w:pgSz w:w="11907" w:h="16840"/>
      <w:pgMar w:top="1077" w:right="1440" w:bottom="1077"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E4" w:rsidRDefault="004D1EE4">
      <w:r>
        <w:separator/>
      </w:r>
    </w:p>
  </w:endnote>
  <w:endnote w:type="continuationSeparator" w:id="0">
    <w:p w:rsidR="004D1EE4" w:rsidRDefault="004D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C1" w:rsidRDefault="004D1EE4">
    <w:pPr>
      <w:pStyle w:val="a6"/>
      <w:jc w:val="center"/>
    </w:pPr>
    <w:r>
      <w:rPr>
        <w:b/>
        <w:bCs/>
        <w:sz w:val="24"/>
        <w:szCs w:val="24"/>
      </w:rPr>
      <w:fldChar w:fldCharType="begin"/>
    </w:r>
    <w:r>
      <w:rPr>
        <w:b/>
        <w:bCs/>
      </w:rPr>
      <w:instrText>PAGE</w:instrText>
    </w:r>
    <w:r>
      <w:rPr>
        <w:b/>
        <w:bCs/>
        <w:sz w:val="24"/>
        <w:szCs w:val="24"/>
      </w:rPr>
      <w:fldChar w:fldCharType="separate"/>
    </w:r>
    <w:r w:rsidR="00435B3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5B36">
      <w:rPr>
        <w:b/>
        <w:bCs/>
        <w:noProof/>
      </w:rPr>
      <w:t>3</w:t>
    </w:r>
    <w:r>
      <w:rPr>
        <w:b/>
        <w:bCs/>
        <w:sz w:val="24"/>
        <w:szCs w:val="24"/>
      </w:rPr>
      <w:fldChar w:fldCharType="end"/>
    </w:r>
  </w:p>
  <w:p w:rsidR="00C61BC1" w:rsidRDefault="00C61B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E4" w:rsidRDefault="004D1EE4">
      <w:r>
        <w:separator/>
      </w:r>
    </w:p>
  </w:footnote>
  <w:footnote w:type="continuationSeparator" w:id="0">
    <w:p w:rsidR="004D1EE4" w:rsidRDefault="004D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C1" w:rsidRDefault="004D1EE4">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left:0;text-align:left;margin-left:0;margin-top:0;width:424.25pt;height:212.1pt;rotation:-45;z-index:-25165772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保密"/>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C1" w:rsidRDefault="004D1EE4">
    <w:pPr>
      <w:pStyle w:val="a7"/>
      <w:rPr>
        <w:sz w:val="20"/>
      </w:rPr>
    </w:pPr>
    <w:r>
      <w:rPr>
        <w:rFonts w:hint="eastAsia"/>
        <w:sz w:val="20"/>
      </w:rPr>
      <w:t>成都大学资助管理中心</w:t>
    </w: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left:0;text-align:left;margin-left:0;margin-top:0;width:424.25pt;height:212.1pt;rotation:-45;z-index:-2516587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保密"/>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C1" w:rsidRDefault="004D1EE4">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left:0;text-align:left;margin-left:0;margin-top:0;width:424.25pt;height:212.1pt;rotation:-45;z-index:-2516597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保密"/>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japaneseCounting"/>
      <w:lvlText w:val="%1、"/>
      <w:lvlJc w:val="left"/>
      <w:pPr>
        <w:ind w:left="480"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00000005"/>
    <w:multiLevelType w:val="multilevel"/>
    <w:tmpl w:val="00000005"/>
    <w:lvl w:ilvl="0">
      <w:start w:val="1"/>
      <w:numFmt w:val="decimal"/>
      <w:lvlText w:val="%1."/>
      <w:lvlJc w:val="left"/>
      <w:pPr>
        <w:ind w:left="480"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000000D"/>
    <w:multiLevelType w:val="multilevel"/>
    <w:tmpl w:val="0000000D"/>
    <w:lvl w:ilvl="0">
      <w:start w:val="2"/>
      <w:numFmt w:val="japaneseCounting"/>
      <w:lvlText w:val="%1、"/>
      <w:lvlJc w:val="left"/>
      <w:pPr>
        <w:ind w:left="480" w:hanging="48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0"/>
    <w:multiLevelType w:val="multilevel"/>
    <w:tmpl w:val="00000010"/>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62F8"/>
    <w:rsid w:val="00435B36"/>
    <w:rsid w:val="004D1EE4"/>
    <w:rsid w:val="0063117A"/>
    <w:rsid w:val="006548BE"/>
    <w:rsid w:val="00C61BC1"/>
    <w:rsid w:val="00CC62F8"/>
    <w:rsid w:val="00FB4330"/>
    <w:rsid w:val="377067FD"/>
    <w:rsid w:val="4FCB348F"/>
    <w:rsid w:val="61C91C0D"/>
    <w:rsid w:val="62025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03F1863-7F59-4A23-818D-DBDFADCF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mbria" w:eastAsia="黑体" w:hAnsi="Cambria"/>
      <w:sz w:val="20"/>
      <w:szCs w:val="20"/>
    </w:rPr>
  </w:style>
  <w:style w:type="paragraph" w:styleId="a4">
    <w:name w:val="annotation text"/>
    <w:basedOn w:val="a"/>
    <w:link w:val="Char"/>
    <w:uiPriority w:val="99"/>
    <w:pPr>
      <w:jc w:val="left"/>
    </w:pPr>
  </w:style>
  <w:style w:type="paragraph" w:styleId="a5">
    <w:name w:val="Balloon Text"/>
    <w:basedOn w:val="a"/>
    <w:link w:val="Char0"/>
    <w:uiPriority w:val="99"/>
    <w:rPr>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rPr>
      <w:b/>
      <w:bCs/>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Pr>
      <w:sz w:val="21"/>
      <w:szCs w:val="21"/>
    </w:rPr>
  </w:style>
  <w:style w:type="paragraph" w:styleId="ab">
    <w:name w:val="List Paragraph"/>
    <w:basedOn w:val="a"/>
    <w:qFormat/>
    <w:pPr>
      <w:ind w:firstLineChars="200" w:firstLine="420"/>
    </w:pPr>
  </w:style>
  <w:style w:type="character" w:customStyle="1" w:styleId="Char0">
    <w:name w:val="批注框文本 Char"/>
    <w:basedOn w:val="a0"/>
    <w:link w:val="a5"/>
    <w:uiPriority w:val="99"/>
    <w:rPr>
      <w:sz w:val="18"/>
      <w:szCs w:val="18"/>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rPr>
      <w:sz w:val="18"/>
      <w:szCs w:val="18"/>
    </w:rPr>
  </w:style>
  <w:style w:type="character" w:customStyle="1" w:styleId="Char">
    <w:name w:val="批注文字 Char"/>
    <w:basedOn w:val="a0"/>
    <w:link w:val="a4"/>
    <w:uiPriority w:val="99"/>
  </w:style>
  <w:style w:type="character" w:customStyle="1" w:styleId="Char3">
    <w:name w:val="批注主题 Char"/>
    <w:basedOn w:val="Char"/>
    <w:link w:val="a8"/>
    <w:uiPriority w:val="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Words>
  <Characters>667</Characters>
  <Application>Microsoft Office Word</Application>
  <DocSecurity>0</DocSecurity>
  <Lines>5</Lines>
  <Paragraphs>1</Paragraphs>
  <ScaleCrop>false</ScaleCrop>
  <Company>Microsoft</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Computer-6</cp:lastModifiedBy>
  <cp:revision>25</cp:revision>
  <dcterms:created xsi:type="dcterms:W3CDTF">2018-03-30T12:07:00Z</dcterms:created>
  <dcterms:modified xsi:type="dcterms:W3CDTF">2019-04-02T06:02:00Z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