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B" w:rsidRDefault="0052407B" w:rsidP="0052407B">
      <w:pPr>
        <w:widowControl/>
        <w:spacing w:line="500" w:lineRule="exact"/>
        <w:rPr>
          <w:rFonts w:ascii="方正仿宋简体" w:eastAsia="方正仿宋简体" w:hAnsi="方正仿宋简体" w:cs="方正仿宋简体"/>
          <w:b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附件2：</w:t>
      </w:r>
    </w:p>
    <w:p w:rsidR="00AE7F70" w:rsidRDefault="00AE7F70" w:rsidP="00AE7F70">
      <w:pPr>
        <w:widowControl/>
        <w:spacing w:line="500" w:lineRule="exact"/>
        <w:jc w:val="center"/>
        <w:rPr>
          <w:rFonts w:ascii="方正仿宋简体" w:eastAsia="方正仿宋简体" w:hAnsi="方正仿宋简体" w:cs="方正仿宋简体"/>
          <w:b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成都大学</w:t>
      </w:r>
      <w:r w:rsidR="0052407B"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学生</w:t>
      </w:r>
      <w:r w:rsidR="00BC4AEA"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暑假</w:t>
      </w:r>
      <w:r w:rsidR="0052407B"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返校思想动态调研提纲</w:t>
      </w:r>
    </w:p>
    <w:p w:rsidR="0052407B" w:rsidRPr="00457490" w:rsidRDefault="0052407B" w:rsidP="00AE7F70">
      <w:pPr>
        <w:widowControl/>
        <w:spacing w:line="500" w:lineRule="exact"/>
        <w:jc w:val="center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333333"/>
          <w:kern w:val="0"/>
          <w:sz w:val="32"/>
          <w:szCs w:val="32"/>
        </w:rPr>
        <w:t>（不完全例举）</w:t>
      </w:r>
    </w:p>
    <w:p w:rsidR="0052407B" w:rsidRDefault="0052407B" w:rsidP="0052407B">
      <w:pPr>
        <w:widowControl/>
        <w:spacing w:line="500" w:lineRule="exact"/>
        <w:ind w:firstLineChars="200" w:firstLine="64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</w:p>
    <w:p w:rsidR="0025249C" w:rsidRDefault="0052407B" w:rsidP="0025249C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学生联系自身</w:t>
      </w:r>
      <w:r w:rsidR="009B651A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暑假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见闻，对当前我国政治、经济和社会实际的了解和看法</w:t>
      </w:r>
      <w:r w:rsidR="000807B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；</w:t>
      </w:r>
    </w:p>
    <w:p w:rsidR="0052407B" w:rsidRPr="0025249C" w:rsidRDefault="0052407B" w:rsidP="0025249C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</w:t>
      </w:r>
      <w:hyperlink r:id="rId8" w:tgtFrame="_blank" w:history="1">
        <w:r w:rsidR="0025249C" w:rsidRPr="0025249C">
          <w:rPr>
            <w:rFonts w:ascii="方正仿宋简体" w:eastAsia="方正仿宋简体" w:hAnsi="方正仿宋简体" w:cs="方正仿宋简体"/>
            <w:color w:val="333333"/>
            <w:sz w:val="32"/>
            <w:szCs w:val="32"/>
          </w:rPr>
          <w:t>习近平出访五国并出席G20</w:t>
        </w:r>
      </w:hyperlink>
      <w:r w:rsidR="0025249C">
        <w:rPr>
          <w:rFonts w:ascii="方正仿宋简体" w:eastAsia="方正仿宋简体" w:hAnsi="方正仿宋简体" w:cs="方正仿宋简体" w:hint="eastAsia"/>
          <w:color w:val="333333"/>
          <w:sz w:val="32"/>
          <w:szCs w:val="32"/>
        </w:rPr>
        <w:t>峰会、</w:t>
      </w:r>
      <w:r w:rsidR="00076421"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个人所得税起征点调至5000元、三年行动计划印发，长三角地区一体化有望获实质性进展、长春长生疫苗事件、</w:t>
      </w:r>
      <w:r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等的了解</w:t>
      </w:r>
      <w:r w:rsidR="000807BC"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与</w:t>
      </w:r>
      <w:r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看法</w:t>
      </w:r>
      <w:r w:rsidR="000807BC" w:rsidRPr="0025249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；</w:t>
      </w:r>
      <w:r w:rsidR="00503337" w:rsidRPr="0025249C"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  <w:t xml:space="preserve"> </w:t>
      </w:r>
    </w:p>
    <w:p w:rsidR="000807BC" w:rsidRPr="008A6495" w:rsidRDefault="000807BC" w:rsidP="008A6495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学生对如</w:t>
      </w:r>
      <w:r w:rsidR="008D5F81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中美贸易战</w:t>
      </w:r>
      <w:r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、</w:t>
      </w:r>
      <w:r w:rsid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俄罗斯世界杯、</w:t>
      </w:r>
      <w:r w:rsidR="00731F8D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泰国游船翻沉事故、</w:t>
      </w:r>
      <w:r w:rsidR="008D5F81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美朝会晤、美国制裁</w:t>
      </w:r>
      <w:r w:rsidR="00731F8D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伊朗、</w:t>
      </w:r>
      <w:r w:rsidR="008D5F81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土耳其</w:t>
      </w:r>
      <w:r w:rsidR="00503337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、</w:t>
      </w:r>
      <w:r w:rsidR="00731F8D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俄罗斯、美国出现3D</w:t>
      </w:r>
      <w:r w:rsidR="008D5F81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打印枪支、</w:t>
      </w:r>
      <w:r w:rsidR="00731F8D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北极圈现超30℃高温</w:t>
      </w:r>
      <w:r w:rsid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、</w:t>
      </w:r>
      <w:r w:rsidR="008A6495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巴基斯坦正义运动党在国民议会选举中获胜</w:t>
      </w:r>
      <w:r w:rsidR="00731F8D"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等国</w:t>
      </w:r>
      <w:r w:rsidRPr="008A6495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际热点问题的了解与看法；</w:t>
      </w:r>
    </w:p>
    <w:p w:rsidR="009F4364" w:rsidRDefault="009F4364" w:rsidP="0020196F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distribute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  <w:t>学生对成都加快建设国家中心城市、主动</w:t>
      </w:r>
      <w:r w:rsidRPr="009F4364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融入“一带一路”、城建攻坚、美丽成都“六大行动”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的了解</w:t>
      </w:r>
      <w:r w:rsidR="000807B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与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看法</w:t>
      </w:r>
      <w:r w:rsidR="000807B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；</w:t>
      </w:r>
    </w:p>
    <w:p w:rsidR="000807BC" w:rsidRPr="000807BC" w:rsidRDefault="0052407B" w:rsidP="000807BC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学生对学校改革和发展规划的意见和建议</w:t>
      </w:r>
      <w:r w:rsidR="000807B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；</w:t>
      </w:r>
    </w:p>
    <w:p w:rsidR="0052407B" w:rsidRDefault="0052407B" w:rsidP="0052407B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学生对学生管理制度实施情况的意见和建议；</w:t>
      </w:r>
    </w:p>
    <w:p w:rsidR="0052407B" w:rsidRDefault="0052407B" w:rsidP="0052407B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学生对学校学风建设和教学管理方面的意见和建议；</w:t>
      </w:r>
    </w:p>
    <w:p w:rsidR="0052407B" w:rsidRDefault="00ED1213" w:rsidP="00992853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distribute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学生对学校学习、生活环境以及管理等方面的意见和建议；</w:t>
      </w:r>
      <w:bookmarkStart w:id="0" w:name="_GoBack"/>
      <w:bookmarkEnd w:id="0"/>
    </w:p>
    <w:p w:rsidR="0052407B" w:rsidRPr="000807BC" w:rsidRDefault="0052407B" w:rsidP="000807BC">
      <w:pPr>
        <w:pStyle w:val="1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方正仿宋简体" w:eastAsia="方正仿宋简体" w:hAnsi="方正仿宋简体" w:cs="方正仿宋简体"/>
          <w:color w:val="333333"/>
          <w:kern w:val="0"/>
          <w:sz w:val="32"/>
          <w:szCs w:val="32"/>
        </w:rPr>
      </w:pPr>
      <w:r w:rsidRPr="000807BC">
        <w:rPr>
          <w:rFonts w:ascii="方正仿宋简体" w:eastAsia="方正仿宋简体" w:hAnsi="方正仿宋简体" w:cs="方正仿宋简体" w:hint="eastAsia"/>
          <w:color w:val="333333"/>
          <w:kern w:val="0"/>
          <w:sz w:val="32"/>
          <w:szCs w:val="32"/>
        </w:rPr>
        <w:t>学生新学期的情绪状况、学习目标、主要追求等。</w:t>
      </w:r>
    </w:p>
    <w:p w:rsidR="0081497C" w:rsidRPr="0052407B" w:rsidRDefault="0081497C"/>
    <w:sectPr w:rsidR="0081497C" w:rsidRPr="0052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98" w:rsidRDefault="00B71898" w:rsidP="0052407B">
      <w:r>
        <w:separator/>
      </w:r>
    </w:p>
  </w:endnote>
  <w:endnote w:type="continuationSeparator" w:id="0">
    <w:p w:rsidR="00B71898" w:rsidRDefault="00B71898" w:rsidP="005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98" w:rsidRDefault="00B71898" w:rsidP="0052407B">
      <w:r>
        <w:separator/>
      </w:r>
    </w:p>
  </w:footnote>
  <w:footnote w:type="continuationSeparator" w:id="0">
    <w:p w:rsidR="00B71898" w:rsidRDefault="00B71898" w:rsidP="0052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D5B"/>
    <w:multiLevelType w:val="multilevel"/>
    <w:tmpl w:val="343F0D5B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E5"/>
    <w:rsid w:val="00076421"/>
    <w:rsid w:val="000807BC"/>
    <w:rsid w:val="0020196F"/>
    <w:rsid w:val="00221C2E"/>
    <w:rsid w:val="00234811"/>
    <w:rsid w:val="0025249C"/>
    <w:rsid w:val="00425ED3"/>
    <w:rsid w:val="00503337"/>
    <w:rsid w:val="0052407B"/>
    <w:rsid w:val="006141EC"/>
    <w:rsid w:val="0063226A"/>
    <w:rsid w:val="00731F8D"/>
    <w:rsid w:val="007711FC"/>
    <w:rsid w:val="007B61C2"/>
    <w:rsid w:val="0081497C"/>
    <w:rsid w:val="008A6495"/>
    <w:rsid w:val="008D5F81"/>
    <w:rsid w:val="008D6C25"/>
    <w:rsid w:val="009061F5"/>
    <w:rsid w:val="00944DB0"/>
    <w:rsid w:val="00992853"/>
    <w:rsid w:val="009B651A"/>
    <w:rsid w:val="009F4364"/>
    <w:rsid w:val="00A1632D"/>
    <w:rsid w:val="00AE7F70"/>
    <w:rsid w:val="00AF71E5"/>
    <w:rsid w:val="00B21DA3"/>
    <w:rsid w:val="00B71898"/>
    <w:rsid w:val="00BC4AEA"/>
    <w:rsid w:val="00C62323"/>
    <w:rsid w:val="00C918E9"/>
    <w:rsid w:val="00D61391"/>
    <w:rsid w:val="00DC0962"/>
    <w:rsid w:val="00DF37E8"/>
    <w:rsid w:val="00ED1213"/>
    <w:rsid w:val="00F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5249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2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0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52407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407B"/>
    <w:pPr>
      <w:ind w:firstLineChars="200" w:firstLine="420"/>
    </w:pPr>
  </w:style>
  <w:style w:type="character" w:styleId="a5">
    <w:name w:val="Strong"/>
    <w:uiPriority w:val="22"/>
    <w:qFormat/>
    <w:rsid w:val="00DF37E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9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285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5249C"/>
    <w:rPr>
      <w:rFonts w:ascii="宋体" w:hAnsi="宋体" w:cs="宋体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5249C"/>
    <w:rPr>
      <w:color w:val="0000FF"/>
      <w:u w:val="single"/>
    </w:rPr>
  </w:style>
  <w:style w:type="character" w:styleId="a8">
    <w:name w:val="Emphasis"/>
    <w:basedOn w:val="a0"/>
    <w:uiPriority w:val="20"/>
    <w:qFormat/>
    <w:rsid w:val="00252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5249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2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0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52407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407B"/>
    <w:pPr>
      <w:ind w:firstLineChars="200" w:firstLine="420"/>
    </w:pPr>
  </w:style>
  <w:style w:type="character" w:styleId="a5">
    <w:name w:val="Strong"/>
    <w:uiPriority w:val="22"/>
    <w:qFormat/>
    <w:rsid w:val="00DF37E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9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285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5249C"/>
    <w:rPr>
      <w:rFonts w:ascii="宋体" w:hAnsi="宋体" w:cs="宋体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5249C"/>
    <w:rPr>
      <w:color w:val="0000FF"/>
      <w:u w:val="single"/>
    </w:rPr>
  </w:style>
  <w:style w:type="character" w:styleId="a8">
    <w:name w:val="Emphasis"/>
    <w:basedOn w:val="a0"/>
    <w:uiPriority w:val="20"/>
    <w:qFormat/>
    <w:rsid w:val="00252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hina.com.cn/node_800612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gas</dc:creator>
  <cp:lastModifiedBy>PC</cp:lastModifiedBy>
  <cp:revision>3</cp:revision>
  <cp:lastPrinted>2018-03-02T01:19:00Z</cp:lastPrinted>
  <dcterms:created xsi:type="dcterms:W3CDTF">2018-09-03T02:34:00Z</dcterms:created>
  <dcterms:modified xsi:type="dcterms:W3CDTF">2018-09-03T02:38:00Z</dcterms:modified>
</cp:coreProperties>
</file>